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A0" w:rsidRDefault="00D815A0" w:rsidP="00D815A0">
      <w:pPr>
        <w:jc w:val="center"/>
        <w:rPr>
          <w:b/>
          <w:sz w:val="28"/>
          <w:szCs w:val="28"/>
        </w:rPr>
      </w:pPr>
      <w:r w:rsidRPr="0030691C">
        <w:rPr>
          <w:b/>
          <w:sz w:val="28"/>
          <w:szCs w:val="28"/>
        </w:rPr>
        <w:t>Mẫu số 04</w:t>
      </w:r>
    </w:p>
    <w:p w:rsidR="00D815A0" w:rsidRDefault="00D815A0" w:rsidP="00D815A0">
      <w:pPr>
        <w:jc w:val="center"/>
        <w:rPr>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6476"/>
      </w:tblGrid>
      <w:tr w:rsidR="00D815A0" w:rsidTr="00F3205F">
        <w:trPr>
          <w:jc w:val="center"/>
        </w:trPr>
        <w:tc>
          <w:tcPr>
            <w:tcW w:w="2943" w:type="dxa"/>
          </w:tcPr>
          <w:p w:rsidR="00D815A0" w:rsidRDefault="00D815A0" w:rsidP="00F3205F">
            <w:pPr>
              <w:pBdr>
                <w:bottom w:val="single" w:sz="6" w:space="1" w:color="auto"/>
              </w:pBdr>
              <w:jc w:val="center"/>
              <w:rPr>
                <w:b/>
                <w:szCs w:val="28"/>
              </w:rPr>
            </w:pPr>
            <w:r w:rsidRPr="0030691C">
              <w:rPr>
                <w:b/>
                <w:sz w:val="28"/>
                <w:szCs w:val="28"/>
              </w:rPr>
              <w:t>TÊN CƠ QUAN</w:t>
            </w:r>
          </w:p>
          <w:p w:rsidR="00D815A0" w:rsidRDefault="00D815A0" w:rsidP="00F3205F">
            <w:pPr>
              <w:pBdr>
                <w:bottom w:val="single" w:sz="6" w:space="1" w:color="auto"/>
              </w:pBdr>
              <w:jc w:val="center"/>
              <w:rPr>
                <w:b/>
                <w:szCs w:val="28"/>
              </w:rPr>
            </w:pPr>
            <w:r>
              <w:rPr>
                <w:b/>
                <w:noProof/>
                <w:sz w:val="28"/>
                <w:szCs w:val="28"/>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279400</wp:posOffset>
                      </wp:positionH>
                      <wp:positionV relativeFrom="paragraph">
                        <wp:posOffset>109219</wp:posOffset>
                      </wp:positionV>
                      <wp:extent cx="1133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AB78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8.6pt" to="111.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" strokecolor="#5b9bd5 [3204]" strokeweight=".5pt">
                      <v:stroke joinstyle="miter"/>
                      <o:lock v:ext="edit" shapetype="f"/>
                    </v:line>
                  </w:pict>
                </mc:Fallback>
              </mc:AlternateContent>
            </w:r>
          </w:p>
          <w:p w:rsidR="00D815A0" w:rsidRDefault="00D815A0" w:rsidP="00F3205F">
            <w:pPr>
              <w:pBdr>
                <w:bottom w:val="single" w:sz="6" w:space="1" w:color="auto"/>
              </w:pBdr>
              <w:jc w:val="center"/>
              <w:rPr>
                <w:b/>
                <w:szCs w:val="28"/>
              </w:rPr>
            </w:pPr>
          </w:p>
          <w:p w:rsidR="00D815A0" w:rsidRPr="0030691C" w:rsidRDefault="00D815A0" w:rsidP="00F3205F">
            <w:pPr>
              <w:pBdr>
                <w:bottom w:val="single" w:sz="6" w:space="1" w:color="auto"/>
              </w:pBdr>
              <w:jc w:val="center"/>
              <w:rPr>
                <w:b/>
                <w:szCs w:val="28"/>
              </w:rPr>
            </w:pPr>
            <w:r w:rsidRPr="00A55B5D">
              <w:rPr>
                <w:sz w:val="28"/>
                <w:szCs w:val="28"/>
              </w:rPr>
              <w:t>Số: ………….</w:t>
            </w:r>
          </w:p>
        </w:tc>
        <w:tc>
          <w:tcPr>
            <w:tcW w:w="6521" w:type="dxa"/>
          </w:tcPr>
          <w:p w:rsidR="00D815A0" w:rsidRPr="0030691C" w:rsidRDefault="00D815A0" w:rsidP="00F3205F">
            <w:pPr>
              <w:jc w:val="center"/>
              <w:rPr>
                <w:b/>
                <w:szCs w:val="28"/>
              </w:rPr>
            </w:pPr>
            <w:r w:rsidRPr="0030691C">
              <w:rPr>
                <w:b/>
                <w:sz w:val="28"/>
                <w:szCs w:val="28"/>
              </w:rPr>
              <w:t>CỘNG HÒA XÃ HỘI CHỦ NGHĨA VIỆT NAM</w:t>
            </w:r>
          </w:p>
          <w:p w:rsidR="00D815A0" w:rsidRPr="0030691C" w:rsidRDefault="00D815A0" w:rsidP="00F3205F">
            <w:pPr>
              <w:jc w:val="center"/>
              <w:rPr>
                <w:b/>
                <w:szCs w:val="28"/>
              </w:rPr>
            </w:pPr>
            <w:r w:rsidRPr="0030691C">
              <w:rPr>
                <w:b/>
                <w:sz w:val="28"/>
                <w:szCs w:val="28"/>
              </w:rPr>
              <w:t>Độc lập - Tự do - Hạnh phúc</w:t>
            </w:r>
          </w:p>
          <w:p w:rsidR="00D815A0" w:rsidRDefault="00D815A0" w:rsidP="00F3205F">
            <w:pPr>
              <w:jc w:val="center"/>
              <w:rPr>
                <w:b/>
                <w:szCs w:val="28"/>
              </w:rPr>
            </w:pPr>
            <w:r>
              <w:rPr>
                <w:b/>
                <w:noProof/>
                <w:sz w:val="28"/>
                <w:szCs w:val="28"/>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915670</wp:posOffset>
                      </wp:positionH>
                      <wp:positionV relativeFrom="paragraph">
                        <wp:posOffset>66039</wp:posOffset>
                      </wp:positionV>
                      <wp:extent cx="21050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2BA2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pt,5.2pt" to="237.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" strokecolor="#5b9bd5 [3204]" strokeweight=".5pt">
                      <v:stroke joinstyle="miter"/>
                      <o:lock v:ext="edit" shapetype="f"/>
                    </v:line>
                  </w:pict>
                </mc:Fallback>
              </mc:AlternateContent>
            </w:r>
          </w:p>
          <w:p w:rsidR="00D815A0" w:rsidRPr="00A55B5D" w:rsidRDefault="00D815A0" w:rsidP="00F3205F">
            <w:pPr>
              <w:jc w:val="center"/>
              <w:rPr>
                <w:szCs w:val="28"/>
              </w:rPr>
            </w:pPr>
            <w:r w:rsidRPr="00A55B5D">
              <w:rPr>
                <w:sz w:val="28"/>
                <w:szCs w:val="28"/>
              </w:rPr>
              <w:t>…………., ngày ….. tháng ….. năm …..</w:t>
            </w:r>
          </w:p>
          <w:p w:rsidR="00D815A0" w:rsidRDefault="00D815A0" w:rsidP="00F3205F">
            <w:pPr>
              <w:jc w:val="center"/>
              <w:rPr>
                <w:b/>
                <w:szCs w:val="28"/>
              </w:rPr>
            </w:pPr>
          </w:p>
        </w:tc>
      </w:tr>
    </w:tbl>
    <w:p w:rsidR="00D815A0" w:rsidRPr="0030691C" w:rsidRDefault="00D815A0" w:rsidP="00D815A0">
      <w:pPr>
        <w:jc w:val="center"/>
        <w:rPr>
          <w:b/>
          <w:sz w:val="28"/>
          <w:szCs w:val="28"/>
        </w:rPr>
      </w:pPr>
    </w:p>
    <w:p w:rsidR="00D815A0" w:rsidRPr="0030691C" w:rsidRDefault="00D815A0" w:rsidP="00D815A0">
      <w:pPr>
        <w:jc w:val="center"/>
        <w:rPr>
          <w:b/>
          <w:sz w:val="28"/>
          <w:szCs w:val="28"/>
        </w:rPr>
      </w:pPr>
      <w:r w:rsidRPr="0030691C">
        <w:rPr>
          <w:b/>
          <w:sz w:val="28"/>
          <w:szCs w:val="28"/>
        </w:rPr>
        <w:t>BÁO CÁO</w:t>
      </w:r>
    </w:p>
    <w:p w:rsidR="00D815A0" w:rsidRPr="0030691C" w:rsidRDefault="00D815A0" w:rsidP="00D815A0">
      <w:pPr>
        <w:spacing w:before="240" w:after="240"/>
        <w:jc w:val="center"/>
        <w:rPr>
          <w:b/>
          <w:sz w:val="28"/>
          <w:szCs w:val="28"/>
        </w:rPr>
      </w:pPr>
      <w:r w:rsidRPr="0030691C">
        <w:rPr>
          <w:b/>
          <w:sz w:val="28"/>
          <w:szCs w:val="28"/>
        </w:rPr>
        <w:t>Đề xuất chủ trương đầu tư dự án ..................</w:t>
      </w:r>
    </w:p>
    <w:p w:rsidR="00D815A0" w:rsidRPr="00A55B5D" w:rsidRDefault="00D815A0" w:rsidP="00D815A0">
      <w:pPr>
        <w:spacing w:before="240" w:after="240"/>
        <w:jc w:val="center"/>
        <w:rPr>
          <w:sz w:val="28"/>
          <w:szCs w:val="28"/>
        </w:rPr>
      </w:pPr>
      <w:r w:rsidRPr="00A55B5D">
        <w:rPr>
          <w:sz w:val="28"/>
          <w:szCs w:val="28"/>
        </w:rPr>
        <w:t>Kính gửi: (Cơ quan phê duyệt chủ trương đầu tư dự án)</w:t>
      </w:r>
    </w:p>
    <w:p w:rsidR="00D815A0" w:rsidRPr="00A55B5D" w:rsidRDefault="00D815A0" w:rsidP="00D815A0">
      <w:pPr>
        <w:spacing w:before="120" w:after="120"/>
        <w:ind w:firstLine="567"/>
        <w:jc w:val="both"/>
        <w:rPr>
          <w:sz w:val="28"/>
          <w:szCs w:val="28"/>
        </w:rPr>
      </w:pPr>
      <w:r w:rsidRPr="00A55B5D">
        <w:rPr>
          <w:sz w:val="28"/>
          <w:szCs w:val="28"/>
        </w:rPr>
        <w:t>Căn cứ Luật Đầu tư công số 49/NQ-QH13 ngày 18 tháng 6 năm 2014;</w:t>
      </w:r>
    </w:p>
    <w:p w:rsidR="00D815A0" w:rsidRPr="00A55B5D" w:rsidRDefault="00D815A0" w:rsidP="00D815A0">
      <w:pPr>
        <w:spacing w:before="120" w:after="120"/>
        <w:ind w:firstLine="567"/>
        <w:jc w:val="both"/>
        <w:rPr>
          <w:sz w:val="28"/>
          <w:szCs w:val="28"/>
        </w:rPr>
      </w:pPr>
      <w:r w:rsidRPr="00A55B5D">
        <w:rPr>
          <w:sz w:val="28"/>
          <w:szCs w:val="28"/>
        </w:rPr>
        <w:t xml:space="preserve">Các căn cứ pháp lý khác có liên quan................................................ </w:t>
      </w:r>
    </w:p>
    <w:p w:rsidR="00D815A0" w:rsidRPr="00A55B5D" w:rsidRDefault="00D815A0" w:rsidP="00D815A0">
      <w:pPr>
        <w:spacing w:before="120" w:after="120"/>
        <w:ind w:firstLine="567"/>
        <w:jc w:val="both"/>
        <w:rPr>
          <w:sz w:val="28"/>
          <w:szCs w:val="28"/>
        </w:rPr>
      </w:pPr>
      <w:r w:rsidRPr="00A55B5D">
        <w:rPr>
          <w:sz w:val="28"/>
          <w:szCs w:val="28"/>
        </w:rPr>
        <w:t>(Tên cơ quan) trình (Cơ quan phê duyệt chủ trương đầu tư dự án)  Báo cáo đề xuất chủ trương đầu tư dự án (Tên dự án) với các nội dung chính sau:</w:t>
      </w:r>
    </w:p>
    <w:p w:rsidR="00D815A0" w:rsidRPr="00402A36" w:rsidRDefault="00D815A0" w:rsidP="00D815A0">
      <w:pPr>
        <w:spacing w:before="120" w:after="120"/>
        <w:ind w:firstLine="567"/>
        <w:jc w:val="both"/>
        <w:rPr>
          <w:b/>
          <w:sz w:val="28"/>
          <w:szCs w:val="28"/>
        </w:rPr>
      </w:pPr>
      <w:r w:rsidRPr="00402A36">
        <w:rPr>
          <w:b/>
          <w:sz w:val="28"/>
          <w:szCs w:val="28"/>
        </w:rPr>
        <w:t>I. THÔNG TIN CHUNG DỰ ÁN</w:t>
      </w:r>
    </w:p>
    <w:p w:rsidR="00D815A0" w:rsidRPr="00A55B5D" w:rsidRDefault="00D815A0" w:rsidP="00D815A0">
      <w:pPr>
        <w:spacing w:before="120" w:after="120"/>
        <w:ind w:firstLine="567"/>
        <w:jc w:val="both"/>
        <w:rPr>
          <w:sz w:val="28"/>
          <w:szCs w:val="28"/>
        </w:rPr>
      </w:pPr>
      <w:r w:rsidRPr="00A55B5D">
        <w:rPr>
          <w:sz w:val="28"/>
          <w:szCs w:val="28"/>
        </w:rPr>
        <w:t xml:space="preserve">1. Tên dự án: </w:t>
      </w:r>
    </w:p>
    <w:p w:rsidR="00D815A0" w:rsidRPr="00A55B5D" w:rsidRDefault="00D815A0" w:rsidP="00D815A0">
      <w:pPr>
        <w:spacing w:before="120" w:after="120"/>
        <w:ind w:firstLine="567"/>
        <w:jc w:val="both"/>
        <w:rPr>
          <w:sz w:val="28"/>
          <w:szCs w:val="28"/>
        </w:rPr>
      </w:pPr>
      <w:r w:rsidRPr="00A55B5D">
        <w:rPr>
          <w:sz w:val="28"/>
          <w:szCs w:val="28"/>
        </w:rPr>
        <w:t>2. Dự án nhóm:</w:t>
      </w:r>
    </w:p>
    <w:p w:rsidR="00D815A0" w:rsidRPr="00A55B5D" w:rsidRDefault="00D815A0" w:rsidP="00D815A0">
      <w:pPr>
        <w:spacing w:before="120" w:after="120"/>
        <w:ind w:firstLine="567"/>
        <w:jc w:val="both"/>
        <w:rPr>
          <w:sz w:val="28"/>
          <w:szCs w:val="28"/>
        </w:rPr>
      </w:pPr>
      <w:r w:rsidRPr="00A55B5D">
        <w:rPr>
          <w:sz w:val="28"/>
          <w:szCs w:val="28"/>
        </w:rPr>
        <w:t xml:space="preserve">3. Người quyết định đầu tư dự án: </w:t>
      </w:r>
    </w:p>
    <w:p w:rsidR="00D815A0" w:rsidRPr="00A55B5D" w:rsidRDefault="00D815A0" w:rsidP="00D815A0">
      <w:pPr>
        <w:spacing w:before="120" w:after="120"/>
        <w:ind w:firstLine="567"/>
        <w:jc w:val="both"/>
        <w:rPr>
          <w:sz w:val="28"/>
          <w:szCs w:val="28"/>
        </w:rPr>
      </w:pPr>
      <w:r w:rsidRPr="00A55B5D">
        <w:rPr>
          <w:sz w:val="28"/>
          <w:szCs w:val="28"/>
        </w:rPr>
        <w:t>4. Tên chủ đầu tư (nếu có):</w:t>
      </w:r>
    </w:p>
    <w:p w:rsidR="00D815A0" w:rsidRPr="00A55B5D" w:rsidRDefault="00D815A0" w:rsidP="00D815A0">
      <w:pPr>
        <w:spacing w:before="120" w:after="120"/>
        <w:ind w:firstLine="567"/>
        <w:jc w:val="both"/>
        <w:rPr>
          <w:sz w:val="28"/>
          <w:szCs w:val="28"/>
        </w:rPr>
      </w:pPr>
      <w:r w:rsidRPr="00A55B5D">
        <w:rPr>
          <w:sz w:val="28"/>
          <w:szCs w:val="28"/>
        </w:rPr>
        <w:t>5. Địa điểm thực hiện dự án:</w:t>
      </w:r>
    </w:p>
    <w:p w:rsidR="00D815A0" w:rsidRPr="00A55B5D" w:rsidRDefault="00D815A0" w:rsidP="00D815A0">
      <w:pPr>
        <w:spacing w:before="120" w:after="120"/>
        <w:ind w:firstLine="567"/>
        <w:jc w:val="both"/>
        <w:rPr>
          <w:sz w:val="28"/>
          <w:szCs w:val="28"/>
        </w:rPr>
      </w:pPr>
      <w:r w:rsidRPr="00A55B5D">
        <w:rPr>
          <w:sz w:val="28"/>
          <w:szCs w:val="28"/>
        </w:rPr>
        <w:t>6. Dự kiến tổng mức đầu tư dự án: (trong đó làm rõ nguồn vốn đầu tư, phân kỳ đầu tư sử dụng nguồn vốn theo thời gian cụ thể):</w:t>
      </w:r>
    </w:p>
    <w:p w:rsidR="00D815A0" w:rsidRPr="00A55B5D" w:rsidRDefault="00D815A0" w:rsidP="00D815A0">
      <w:pPr>
        <w:spacing w:before="120" w:after="120"/>
        <w:ind w:firstLine="567"/>
        <w:jc w:val="both"/>
        <w:rPr>
          <w:sz w:val="28"/>
          <w:szCs w:val="28"/>
        </w:rPr>
      </w:pPr>
      <w:r w:rsidRPr="00A55B5D">
        <w:rPr>
          <w:sz w:val="28"/>
          <w:szCs w:val="28"/>
        </w:rPr>
        <w:t xml:space="preserve">7. Thời gian thực hiện: </w:t>
      </w:r>
    </w:p>
    <w:p w:rsidR="00D815A0" w:rsidRPr="00A55B5D" w:rsidRDefault="00D815A0" w:rsidP="00D815A0">
      <w:pPr>
        <w:spacing w:before="120" w:after="120"/>
        <w:ind w:firstLine="567"/>
        <w:jc w:val="both"/>
        <w:rPr>
          <w:sz w:val="28"/>
          <w:szCs w:val="28"/>
        </w:rPr>
      </w:pPr>
      <w:r w:rsidRPr="00A55B5D">
        <w:rPr>
          <w:sz w:val="28"/>
          <w:szCs w:val="28"/>
        </w:rPr>
        <w:t xml:space="preserve">8. Các thông tin khác (nếu có): </w:t>
      </w:r>
    </w:p>
    <w:p w:rsidR="00D815A0" w:rsidRPr="00D815A0" w:rsidRDefault="00D815A0" w:rsidP="00D815A0">
      <w:pPr>
        <w:spacing w:before="120" w:after="120"/>
        <w:ind w:firstLine="567"/>
        <w:jc w:val="both"/>
        <w:rPr>
          <w:b/>
          <w:sz w:val="28"/>
          <w:szCs w:val="28"/>
        </w:rPr>
      </w:pPr>
      <w:r w:rsidRPr="00D815A0">
        <w:rPr>
          <w:b/>
          <w:sz w:val="28"/>
          <w:szCs w:val="28"/>
        </w:rPr>
        <w:t xml:space="preserve">II. NỘI DUNG CHỦ YẾU CỦA DỰ ÁN </w:t>
      </w:r>
    </w:p>
    <w:p w:rsidR="00D815A0" w:rsidRPr="00AC01D6" w:rsidRDefault="00D815A0" w:rsidP="00AC01D6">
      <w:pPr>
        <w:spacing w:before="120" w:after="120"/>
        <w:ind w:left="567"/>
        <w:jc w:val="both"/>
        <w:rPr>
          <w:sz w:val="28"/>
          <w:szCs w:val="28"/>
        </w:rPr>
      </w:pPr>
      <w:r w:rsidRPr="00AC01D6">
        <w:rPr>
          <w:sz w:val="28"/>
          <w:szCs w:val="28"/>
        </w:rPr>
        <w:t>Nội dung chủ yếu Báo cáo đề xuất chủ trương đầu tư dự án nhóm B, nhóm C  báo cáo đầy đủ các nội dung  quy định tại  Điều 36 của Luật Đầu tư công.</w:t>
      </w:r>
    </w:p>
    <w:p w:rsidR="00D815A0" w:rsidRPr="00AC01D6" w:rsidRDefault="00D815A0" w:rsidP="00D815A0">
      <w:pPr>
        <w:spacing w:before="120" w:after="120"/>
        <w:ind w:left="567"/>
        <w:jc w:val="both"/>
        <w:rPr>
          <w:i/>
          <w:sz w:val="28"/>
          <w:szCs w:val="28"/>
        </w:rPr>
      </w:pPr>
      <w:r w:rsidRPr="00AC01D6">
        <w:rPr>
          <w:i/>
          <w:sz w:val="28"/>
          <w:szCs w:val="28"/>
        </w:rPr>
        <w:t>1. Sự cần thiết đầu tư, các điều kiện để thực hiện đầu tư, đánh giá về sự phù hợp với quy hoạch, kế hoạch đầu tư;</w:t>
      </w:r>
    </w:p>
    <w:p w:rsidR="00D815A0" w:rsidRPr="00AC01D6" w:rsidRDefault="00D815A0" w:rsidP="00D815A0">
      <w:pPr>
        <w:spacing w:before="120" w:after="120"/>
        <w:ind w:left="567"/>
        <w:jc w:val="both"/>
        <w:rPr>
          <w:i/>
          <w:sz w:val="28"/>
          <w:szCs w:val="28"/>
        </w:rPr>
      </w:pPr>
      <w:r w:rsidRPr="00AC01D6">
        <w:rPr>
          <w:i/>
          <w:sz w:val="28"/>
          <w:szCs w:val="28"/>
        </w:rPr>
        <w:t>2. Mục tiêu, quy mô, địa điểm và phạm vi đầu tư;</w:t>
      </w:r>
    </w:p>
    <w:p w:rsidR="00D815A0" w:rsidRPr="00AC01D6" w:rsidRDefault="00D815A0" w:rsidP="00D815A0">
      <w:pPr>
        <w:spacing w:before="120" w:after="120"/>
        <w:ind w:left="567"/>
        <w:jc w:val="both"/>
        <w:rPr>
          <w:i/>
          <w:sz w:val="28"/>
          <w:szCs w:val="28"/>
        </w:rPr>
      </w:pPr>
      <w:r w:rsidRPr="00AC01D6">
        <w:rPr>
          <w:i/>
          <w:sz w:val="28"/>
          <w:szCs w:val="28"/>
        </w:rPr>
        <w:t>3. Dự kiến tổng mức đầu tư và cơ cấu nguồn vốn đầu tư, khả năng cân đối nguồn vốn đầu tư công và việc huy động các nguồn vốn, nguồn lực khác để thực hiện dự án;</w:t>
      </w:r>
    </w:p>
    <w:p w:rsidR="00D815A0" w:rsidRPr="00AC01D6" w:rsidRDefault="00D815A0" w:rsidP="00D815A0">
      <w:pPr>
        <w:spacing w:before="120" w:after="120"/>
        <w:ind w:left="567"/>
        <w:jc w:val="both"/>
        <w:rPr>
          <w:i/>
          <w:sz w:val="28"/>
          <w:szCs w:val="28"/>
        </w:rPr>
      </w:pPr>
      <w:r w:rsidRPr="00AC01D6">
        <w:rPr>
          <w:i/>
          <w:sz w:val="28"/>
          <w:szCs w:val="28"/>
        </w:rPr>
        <w:lastRenderedPageBreak/>
        <w:t>4. Dự kiến tiến độ triển khai thực hiện đầu tư phù hợp với điều kiện thực tế và khả năng huy động các nguồn lực theo thứ tự ưu tiên hợp lý bảo đảm đầu tư tập trung, có hiệu quả;</w:t>
      </w:r>
    </w:p>
    <w:p w:rsidR="00D815A0" w:rsidRPr="00AC01D6" w:rsidRDefault="00D815A0" w:rsidP="00D815A0">
      <w:pPr>
        <w:spacing w:before="120" w:after="120"/>
        <w:ind w:left="567"/>
        <w:jc w:val="both"/>
        <w:rPr>
          <w:i/>
          <w:sz w:val="28"/>
          <w:szCs w:val="28"/>
        </w:rPr>
      </w:pPr>
      <w:r w:rsidRPr="00AC01D6">
        <w:rPr>
          <w:i/>
          <w:sz w:val="28"/>
          <w:szCs w:val="28"/>
        </w:rPr>
        <w:t>5. Xác định sơ bộ chi phí liên quan trong quá trình thực hiện và chi phí vận hành dự án sau khi hoàn thành;</w:t>
      </w:r>
    </w:p>
    <w:p w:rsidR="00D815A0" w:rsidRPr="00AC01D6" w:rsidRDefault="00D815A0" w:rsidP="00D815A0">
      <w:pPr>
        <w:spacing w:before="120" w:after="120"/>
        <w:ind w:left="567"/>
        <w:jc w:val="both"/>
        <w:rPr>
          <w:i/>
          <w:sz w:val="28"/>
          <w:szCs w:val="28"/>
        </w:rPr>
      </w:pPr>
      <w:r w:rsidRPr="00AC01D6">
        <w:rPr>
          <w:i/>
          <w:sz w:val="28"/>
          <w:szCs w:val="28"/>
        </w:rPr>
        <w:t>6. Phân tích, đánh giá sơ bộ tác động về môi trường, xã hội; xác định sơ bộ hiệu quả đầu tư về kinh tế - xã hội;</w:t>
      </w:r>
    </w:p>
    <w:p w:rsidR="00D815A0" w:rsidRPr="00AC01D6" w:rsidRDefault="00D815A0" w:rsidP="00D815A0">
      <w:pPr>
        <w:spacing w:before="120" w:after="120"/>
        <w:ind w:left="567"/>
        <w:jc w:val="both"/>
        <w:rPr>
          <w:i/>
          <w:sz w:val="28"/>
          <w:szCs w:val="28"/>
        </w:rPr>
      </w:pPr>
      <w:r w:rsidRPr="00AC01D6">
        <w:rPr>
          <w:i/>
          <w:sz w:val="28"/>
          <w:szCs w:val="28"/>
        </w:rPr>
        <w:t>7. Phân chia các dự án thành phần (nếu có);</w:t>
      </w:r>
    </w:p>
    <w:p w:rsidR="00D815A0" w:rsidRPr="00AC01D6" w:rsidRDefault="00D815A0" w:rsidP="00D815A0">
      <w:pPr>
        <w:spacing w:before="120" w:after="120"/>
        <w:ind w:left="567"/>
        <w:jc w:val="both"/>
        <w:rPr>
          <w:i/>
          <w:sz w:val="28"/>
          <w:szCs w:val="28"/>
        </w:rPr>
      </w:pPr>
      <w:r w:rsidRPr="00AC01D6">
        <w:rPr>
          <w:i/>
          <w:sz w:val="28"/>
          <w:szCs w:val="28"/>
        </w:rPr>
        <w:t>8. Các giải pháp tổ chức thực hiện.</w:t>
      </w:r>
    </w:p>
    <w:p w:rsidR="00D815A0" w:rsidRDefault="00AC01D6" w:rsidP="00D815A0">
      <w:pPr>
        <w:spacing w:before="120" w:after="120"/>
        <w:ind w:firstLine="567"/>
        <w:jc w:val="both"/>
        <w:rPr>
          <w:sz w:val="28"/>
          <w:szCs w:val="28"/>
        </w:rPr>
      </w:pPr>
      <w:r w:rsidRPr="00A55B5D">
        <w:rPr>
          <w:sz w:val="28"/>
          <w:szCs w:val="28"/>
        </w:rPr>
        <w:t xml:space="preserve"> </w:t>
      </w:r>
      <w:r w:rsidR="00D815A0" w:rsidRPr="00A55B5D">
        <w:rPr>
          <w:sz w:val="28"/>
          <w:szCs w:val="28"/>
        </w:rPr>
        <w:t>(Tên cơ quan) trình (Cơ quan phê duyệt chủ trương đầu tư  dự án) xem xét, quyết định phê duyệt chủ trương đầu tư dự án (Tên dự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6"/>
      </w:tblGrid>
      <w:tr w:rsidR="00D815A0" w:rsidTr="00F3205F">
        <w:tc>
          <w:tcPr>
            <w:tcW w:w="4810" w:type="dxa"/>
          </w:tcPr>
          <w:p w:rsidR="00D815A0" w:rsidRPr="0030691C" w:rsidRDefault="00D815A0" w:rsidP="00F3205F">
            <w:pPr>
              <w:jc w:val="both"/>
              <w:rPr>
                <w:b/>
                <w:szCs w:val="28"/>
              </w:rPr>
            </w:pPr>
            <w:r w:rsidRPr="0030691C">
              <w:rPr>
                <w:b/>
                <w:szCs w:val="28"/>
              </w:rPr>
              <w:t>Nơi nhận:</w:t>
            </w:r>
          </w:p>
          <w:p w:rsidR="00D815A0" w:rsidRPr="00402A36" w:rsidRDefault="00D815A0" w:rsidP="00F3205F">
            <w:pPr>
              <w:jc w:val="both"/>
              <w:rPr>
                <w:i/>
                <w:sz w:val="22"/>
                <w:szCs w:val="28"/>
              </w:rPr>
            </w:pPr>
            <w:r w:rsidRPr="00402A36">
              <w:rPr>
                <w:i/>
                <w:sz w:val="22"/>
                <w:szCs w:val="28"/>
              </w:rPr>
              <w:t>- Như trên;</w:t>
            </w:r>
          </w:p>
          <w:p w:rsidR="00D815A0" w:rsidRPr="00402A36" w:rsidRDefault="00D815A0" w:rsidP="00F3205F">
            <w:pPr>
              <w:jc w:val="both"/>
              <w:rPr>
                <w:i/>
                <w:sz w:val="22"/>
                <w:szCs w:val="28"/>
              </w:rPr>
            </w:pPr>
            <w:r w:rsidRPr="00402A36">
              <w:rPr>
                <w:i/>
                <w:sz w:val="22"/>
                <w:szCs w:val="28"/>
              </w:rPr>
              <w:t xml:space="preserve">- Cơ quan thẩm định nguồn vốn và </w:t>
            </w:r>
          </w:p>
          <w:p w:rsidR="00D815A0" w:rsidRPr="00402A36" w:rsidRDefault="00D815A0" w:rsidP="00F3205F">
            <w:pPr>
              <w:jc w:val="both"/>
              <w:rPr>
                <w:i/>
                <w:sz w:val="22"/>
                <w:szCs w:val="28"/>
              </w:rPr>
            </w:pPr>
            <w:r w:rsidRPr="00402A36">
              <w:rPr>
                <w:i/>
                <w:sz w:val="22"/>
                <w:szCs w:val="28"/>
              </w:rPr>
              <w:t>khả năng cân đối vốn dự án;</w:t>
            </w:r>
          </w:p>
          <w:p w:rsidR="00D815A0" w:rsidRPr="00402A36" w:rsidRDefault="00D815A0" w:rsidP="00F3205F">
            <w:pPr>
              <w:jc w:val="both"/>
              <w:rPr>
                <w:i/>
                <w:sz w:val="22"/>
                <w:szCs w:val="28"/>
              </w:rPr>
            </w:pPr>
            <w:r w:rsidRPr="00402A36">
              <w:rPr>
                <w:i/>
                <w:sz w:val="22"/>
                <w:szCs w:val="28"/>
              </w:rPr>
              <w:t>- Các cơ quan liên quan khác;</w:t>
            </w:r>
          </w:p>
          <w:p w:rsidR="00D815A0" w:rsidRPr="00402A36" w:rsidRDefault="00D815A0" w:rsidP="00F3205F">
            <w:pPr>
              <w:jc w:val="both"/>
              <w:rPr>
                <w:i/>
                <w:sz w:val="22"/>
                <w:szCs w:val="28"/>
              </w:rPr>
            </w:pPr>
            <w:r w:rsidRPr="00402A36">
              <w:rPr>
                <w:i/>
                <w:sz w:val="22"/>
                <w:szCs w:val="28"/>
              </w:rPr>
              <w:t>- Lưu.</w:t>
            </w:r>
          </w:p>
          <w:p w:rsidR="00D815A0" w:rsidRDefault="00D815A0" w:rsidP="00F3205F">
            <w:pPr>
              <w:spacing w:before="120" w:after="120"/>
              <w:jc w:val="both"/>
              <w:rPr>
                <w:szCs w:val="28"/>
              </w:rPr>
            </w:pPr>
          </w:p>
        </w:tc>
        <w:tc>
          <w:tcPr>
            <w:tcW w:w="4811" w:type="dxa"/>
          </w:tcPr>
          <w:p w:rsidR="00AC01D6" w:rsidRDefault="00D815A0" w:rsidP="00AC01D6">
            <w:pPr>
              <w:jc w:val="center"/>
              <w:rPr>
                <w:b/>
                <w:szCs w:val="28"/>
              </w:rPr>
            </w:pPr>
            <w:r w:rsidRPr="0030691C">
              <w:rPr>
                <w:b/>
                <w:sz w:val="28"/>
                <w:szCs w:val="28"/>
              </w:rPr>
              <w:t>ĐẠI DIỆN CƠ QUAN</w:t>
            </w:r>
          </w:p>
          <w:p w:rsidR="00D815A0" w:rsidRPr="00AC01D6" w:rsidRDefault="00D815A0" w:rsidP="00AC01D6">
            <w:pPr>
              <w:jc w:val="center"/>
              <w:rPr>
                <w:b/>
                <w:szCs w:val="28"/>
              </w:rPr>
            </w:pPr>
            <w:bookmarkStart w:id="0" w:name="_GoBack"/>
            <w:bookmarkEnd w:id="0"/>
            <w:r w:rsidRPr="0030691C">
              <w:rPr>
                <w:sz w:val="28"/>
                <w:szCs w:val="28"/>
              </w:rPr>
              <w:t>(Ký, ghi rõ họ tên, chức vụ và đóng dấu)</w:t>
            </w:r>
          </w:p>
          <w:p w:rsidR="00D815A0" w:rsidRDefault="00D815A0" w:rsidP="00F3205F">
            <w:pPr>
              <w:jc w:val="center"/>
              <w:rPr>
                <w:b/>
                <w:szCs w:val="28"/>
              </w:rPr>
            </w:pPr>
          </w:p>
          <w:p w:rsidR="00D815A0" w:rsidRDefault="00D815A0" w:rsidP="00F3205F">
            <w:pPr>
              <w:jc w:val="center"/>
              <w:rPr>
                <w:b/>
                <w:szCs w:val="28"/>
              </w:rPr>
            </w:pPr>
          </w:p>
          <w:p w:rsidR="00D815A0" w:rsidRDefault="00D815A0" w:rsidP="00F3205F">
            <w:pPr>
              <w:jc w:val="center"/>
              <w:rPr>
                <w:b/>
                <w:szCs w:val="28"/>
              </w:rPr>
            </w:pPr>
          </w:p>
          <w:p w:rsidR="00D815A0" w:rsidRDefault="00D815A0" w:rsidP="00F3205F">
            <w:pPr>
              <w:jc w:val="center"/>
              <w:rPr>
                <w:b/>
                <w:szCs w:val="28"/>
              </w:rPr>
            </w:pPr>
          </w:p>
          <w:p w:rsidR="00D815A0" w:rsidRDefault="00D815A0" w:rsidP="00F3205F">
            <w:pPr>
              <w:jc w:val="center"/>
              <w:rPr>
                <w:b/>
                <w:szCs w:val="28"/>
              </w:rPr>
            </w:pPr>
          </w:p>
          <w:p w:rsidR="00D815A0" w:rsidRPr="0030691C" w:rsidRDefault="00D815A0" w:rsidP="00F3205F">
            <w:pPr>
              <w:jc w:val="center"/>
              <w:rPr>
                <w:b/>
                <w:szCs w:val="28"/>
              </w:rPr>
            </w:pPr>
            <w:r>
              <w:rPr>
                <w:b/>
                <w:sz w:val="28"/>
                <w:szCs w:val="28"/>
              </w:rPr>
              <w:t>Tên người đại diện</w:t>
            </w:r>
          </w:p>
        </w:tc>
      </w:tr>
    </w:tbl>
    <w:p w:rsidR="00D815A0" w:rsidRPr="00A55B5D" w:rsidRDefault="00D815A0" w:rsidP="00D815A0">
      <w:pPr>
        <w:spacing w:before="120" w:after="120"/>
        <w:ind w:firstLine="567"/>
        <w:jc w:val="both"/>
        <w:rPr>
          <w:sz w:val="28"/>
          <w:szCs w:val="28"/>
        </w:rPr>
      </w:pPr>
    </w:p>
    <w:p w:rsidR="00D815A0" w:rsidRDefault="00D815A0" w:rsidP="00D815A0">
      <w:pPr>
        <w:jc w:val="center"/>
        <w:rPr>
          <w:sz w:val="28"/>
          <w:szCs w:val="28"/>
        </w:rPr>
        <w:sectPr w:rsidR="00D815A0" w:rsidSect="00AC701E">
          <w:pgSz w:w="12240" w:h="15840" w:code="1"/>
          <w:pgMar w:top="1134" w:right="1134" w:bottom="1134" w:left="1701" w:header="720" w:footer="720" w:gutter="0"/>
          <w:cols w:space="720"/>
          <w:docGrid w:linePitch="360"/>
        </w:sectPr>
      </w:pPr>
    </w:p>
    <w:p w:rsidR="0066303F" w:rsidRDefault="0066303F"/>
    <w:sectPr w:rsidR="0066303F" w:rsidSect="008B0E3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D775E"/>
    <w:multiLevelType w:val="hybridMultilevel"/>
    <w:tmpl w:val="F02C8482"/>
    <w:lvl w:ilvl="0" w:tplc="2FEA8E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0"/>
    <w:rsid w:val="004E4C3D"/>
    <w:rsid w:val="0066303F"/>
    <w:rsid w:val="008B0E37"/>
    <w:rsid w:val="00AC01D6"/>
    <w:rsid w:val="00D8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83FE-573A-4EED-8F87-665B8D7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A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5A0"/>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5A0"/>
    <w:pPr>
      <w:ind w:left="720"/>
      <w:contextualSpacing/>
    </w:pPr>
  </w:style>
  <w:style w:type="paragraph" w:styleId="NormalWeb">
    <w:name w:val="Normal (Web)"/>
    <w:basedOn w:val="Normal"/>
    <w:uiPriority w:val="99"/>
    <w:semiHidden/>
    <w:unhideWhenUsed/>
    <w:rsid w:val="00D815A0"/>
    <w:pPr>
      <w:suppressAutoHyphens w:val="0"/>
      <w:spacing w:before="100" w:beforeAutospacing="1" w:after="100" w:afterAutospacing="1"/>
    </w:pPr>
    <w:rPr>
      <w:lang w:eastAsia="en-US"/>
    </w:rPr>
  </w:style>
  <w:style w:type="character" w:styleId="Strong">
    <w:name w:val="Strong"/>
    <w:basedOn w:val="DefaultParagraphFont"/>
    <w:uiPriority w:val="22"/>
    <w:qFormat/>
    <w:rsid w:val="00D815A0"/>
    <w:rPr>
      <w:b/>
      <w:bCs/>
    </w:rPr>
  </w:style>
  <w:style w:type="character" w:customStyle="1" w:styleId="apple-converted-space">
    <w:name w:val="apple-converted-space"/>
    <w:basedOn w:val="DefaultParagraphFont"/>
    <w:rsid w:val="00D8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2</cp:revision>
  <cp:lastPrinted>2016-08-11T07:38:00Z</cp:lastPrinted>
  <dcterms:created xsi:type="dcterms:W3CDTF">2016-08-08T09:07:00Z</dcterms:created>
  <dcterms:modified xsi:type="dcterms:W3CDTF">2016-08-11T07:40:00Z</dcterms:modified>
</cp:coreProperties>
</file>